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D5A" w:rsidRPr="00131D5A" w:rsidRDefault="00131D5A" w:rsidP="00131D5A">
      <w:pPr>
        <w:pStyle w:val="a3"/>
        <w:spacing w:before="0" w:beforeAutospacing="0" w:after="150" w:afterAutospacing="0"/>
        <w:jc w:val="both"/>
        <w:rPr>
          <w:color w:val="242424"/>
          <w:sz w:val="28"/>
          <w:szCs w:val="28"/>
        </w:rPr>
      </w:pPr>
      <w:proofErr w:type="spellStart"/>
      <w:r w:rsidRPr="00131D5A">
        <w:rPr>
          <w:color w:val="242424"/>
          <w:sz w:val="28"/>
          <w:szCs w:val="28"/>
        </w:rPr>
        <w:t>Роспотребнадзор</w:t>
      </w:r>
      <w:proofErr w:type="spellEnd"/>
      <w:r w:rsidRPr="00131D5A">
        <w:rPr>
          <w:color w:val="242424"/>
          <w:sz w:val="28"/>
          <w:szCs w:val="28"/>
        </w:rPr>
        <w:t xml:space="preserve"> дал пояснения по вопросу существующей практики истребования справок, разрешающих посещение бассейна, в целях обеспечения допуска граждан к занятию физической культурой.</w:t>
      </w:r>
    </w:p>
    <w:p w:rsidR="00131D5A" w:rsidRPr="00131D5A" w:rsidRDefault="00131D5A" w:rsidP="00131D5A">
      <w:pPr>
        <w:pStyle w:val="a3"/>
        <w:spacing w:before="0" w:beforeAutospacing="0" w:after="150" w:afterAutospacing="0"/>
        <w:jc w:val="both"/>
        <w:rPr>
          <w:color w:val="242424"/>
          <w:sz w:val="28"/>
          <w:szCs w:val="28"/>
        </w:rPr>
      </w:pPr>
      <w:r w:rsidRPr="00131D5A">
        <w:rPr>
          <w:color w:val="242424"/>
          <w:sz w:val="28"/>
          <w:szCs w:val="28"/>
        </w:rPr>
        <w:t>Согласно п. 1.3 СанПиН 2.1.2.1188-03 «Плавательные бассейны. Гигиенические требования к устройству, эксплуатации и качеству воды. Контроль качества» санитарные правила устанавливают санитарно-эпидемиологические требования к проектированию, строительству и режиму эксплуатации плавательных бассейнов, качеству поступающей и содержащейся в них воды и ее обеззараживанию, а также к уборке и дезинфекции помещений.</w:t>
      </w:r>
    </w:p>
    <w:p w:rsidR="00131D5A" w:rsidRPr="00131D5A" w:rsidRDefault="00131D5A" w:rsidP="00131D5A">
      <w:pPr>
        <w:pStyle w:val="a3"/>
        <w:spacing w:before="0" w:beforeAutospacing="0" w:after="150" w:afterAutospacing="0"/>
        <w:jc w:val="both"/>
        <w:rPr>
          <w:color w:val="242424"/>
          <w:sz w:val="28"/>
          <w:szCs w:val="28"/>
        </w:rPr>
      </w:pPr>
      <w:proofErr w:type="gramStart"/>
      <w:r w:rsidRPr="00131D5A">
        <w:rPr>
          <w:color w:val="242424"/>
          <w:sz w:val="28"/>
          <w:szCs w:val="28"/>
        </w:rPr>
        <w:t>Выполнение предъявляемых требований обеспечивает эпидемическую безопасность в отношении грибковых, вирусных, бактериальных и паразитарных заболеваний, передаваемых через воду, и предупреждает возможность вредного влияния химического состава воды на организм человека, в том числе раздражающего действия на слизистые и кожу и интоксикаций при поступлении вредных веществ при дыхании, через неповрежденную кожу и при заглатывании воды (приложение № 2).</w:t>
      </w:r>
      <w:proofErr w:type="gramEnd"/>
    </w:p>
    <w:p w:rsidR="00131D5A" w:rsidRPr="00131D5A" w:rsidRDefault="00131D5A" w:rsidP="00131D5A">
      <w:pPr>
        <w:pStyle w:val="a3"/>
        <w:spacing w:before="0" w:beforeAutospacing="0" w:after="150" w:afterAutospacing="0"/>
        <w:jc w:val="both"/>
        <w:rPr>
          <w:color w:val="242424"/>
          <w:sz w:val="28"/>
          <w:szCs w:val="28"/>
        </w:rPr>
      </w:pPr>
      <w:r w:rsidRPr="00131D5A">
        <w:rPr>
          <w:color w:val="242424"/>
          <w:sz w:val="28"/>
          <w:szCs w:val="28"/>
        </w:rPr>
        <w:t>В соответствии с п. 3.12.2 СанПиН 2.1.2.1188-03 справка лечебно-профилактического учреждения, разрешающая посещение бассейна, необходима при возникновении неблагоприятной санитарно-эпидемической ситуации в данном населенном месте (городе, районе) по заболеваниям, указанным в п.4 приложения № 1 данного документа.</w:t>
      </w:r>
    </w:p>
    <w:p w:rsidR="00131D5A" w:rsidRPr="00131D5A" w:rsidRDefault="00131D5A" w:rsidP="00131D5A">
      <w:pPr>
        <w:pStyle w:val="a3"/>
        <w:spacing w:before="0" w:beforeAutospacing="0" w:after="150" w:afterAutospacing="0"/>
        <w:jc w:val="both"/>
        <w:rPr>
          <w:color w:val="242424"/>
          <w:sz w:val="28"/>
          <w:szCs w:val="28"/>
        </w:rPr>
      </w:pPr>
      <w:r w:rsidRPr="00131D5A">
        <w:rPr>
          <w:color w:val="242424"/>
          <w:sz w:val="28"/>
          <w:szCs w:val="28"/>
        </w:rPr>
        <w:t>В этих случаях в целях предупреждения распространения инфекционных заболеваний органами, осуществляющими государственный санитарно-эпидемиологический надзор, дается предписание администрации плавательных бассейнов о прекращении допуска посетителей, не прошедших медицинский осмотр с проведением соответствующих анализов.</w:t>
      </w:r>
    </w:p>
    <w:p w:rsidR="00131D5A" w:rsidRPr="00131D5A" w:rsidRDefault="00131D5A" w:rsidP="00131D5A">
      <w:pPr>
        <w:pStyle w:val="a3"/>
        <w:spacing w:before="0" w:beforeAutospacing="0" w:after="150" w:afterAutospacing="0"/>
        <w:jc w:val="both"/>
        <w:rPr>
          <w:color w:val="242424"/>
          <w:sz w:val="28"/>
          <w:szCs w:val="28"/>
        </w:rPr>
      </w:pPr>
      <w:r w:rsidRPr="00131D5A">
        <w:rPr>
          <w:color w:val="242424"/>
          <w:sz w:val="28"/>
          <w:szCs w:val="28"/>
        </w:rPr>
        <w:t xml:space="preserve">Вне зависимости от санитарно-эпидемической ситуации детям дошкольного и младшего школьного возраста в обязательном порядке требуется справка о результатах </w:t>
      </w:r>
      <w:proofErr w:type="spellStart"/>
      <w:r w:rsidRPr="00131D5A">
        <w:rPr>
          <w:color w:val="242424"/>
          <w:sz w:val="28"/>
          <w:szCs w:val="28"/>
        </w:rPr>
        <w:t>паразитологического</w:t>
      </w:r>
      <w:proofErr w:type="spellEnd"/>
      <w:r w:rsidRPr="00131D5A">
        <w:rPr>
          <w:color w:val="242424"/>
          <w:sz w:val="28"/>
          <w:szCs w:val="28"/>
        </w:rPr>
        <w:t xml:space="preserve"> обследования на энтеробиоз.</w:t>
      </w:r>
    </w:p>
    <w:p w:rsidR="00131D5A" w:rsidRPr="00131D5A" w:rsidRDefault="00131D5A" w:rsidP="00131D5A">
      <w:pPr>
        <w:pStyle w:val="a3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131D5A">
        <w:rPr>
          <w:color w:val="242424"/>
          <w:sz w:val="28"/>
          <w:szCs w:val="28"/>
          <w:bdr w:val="none" w:sz="0" w:space="0" w:color="auto" w:frame="1"/>
        </w:rPr>
        <w:t>Справочно:</w:t>
      </w:r>
    </w:p>
    <w:p w:rsidR="00131D5A" w:rsidRPr="00131D5A" w:rsidRDefault="00131D5A" w:rsidP="00131D5A">
      <w:pPr>
        <w:pStyle w:val="a3"/>
        <w:spacing w:before="0" w:beforeAutospacing="0" w:after="150" w:afterAutospacing="0"/>
        <w:jc w:val="both"/>
        <w:rPr>
          <w:color w:val="242424"/>
          <w:sz w:val="28"/>
          <w:szCs w:val="28"/>
        </w:rPr>
      </w:pPr>
      <w:r w:rsidRPr="00131D5A">
        <w:rPr>
          <w:color w:val="242424"/>
          <w:sz w:val="28"/>
          <w:szCs w:val="28"/>
        </w:rPr>
        <w:t xml:space="preserve">Верховный Суд Российской Федерации подтвердил позицию </w:t>
      </w:r>
      <w:proofErr w:type="spellStart"/>
      <w:r w:rsidRPr="00131D5A">
        <w:rPr>
          <w:color w:val="242424"/>
          <w:sz w:val="28"/>
          <w:szCs w:val="28"/>
        </w:rPr>
        <w:t>Роспотребнадзора</w:t>
      </w:r>
      <w:proofErr w:type="spellEnd"/>
      <w:r w:rsidRPr="00131D5A">
        <w:rPr>
          <w:color w:val="242424"/>
          <w:sz w:val="28"/>
          <w:szCs w:val="28"/>
        </w:rPr>
        <w:t>, выступившего в защиту интересов потребителя, что коммерческая организация вправе отказать в заключени</w:t>
      </w:r>
      <w:proofErr w:type="gramStart"/>
      <w:r w:rsidRPr="00131D5A">
        <w:rPr>
          <w:color w:val="242424"/>
          <w:sz w:val="28"/>
          <w:szCs w:val="28"/>
        </w:rPr>
        <w:t>и</w:t>
      </w:r>
      <w:proofErr w:type="gramEnd"/>
      <w:r w:rsidRPr="00131D5A">
        <w:rPr>
          <w:color w:val="242424"/>
          <w:sz w:val="28"/>
          <w:szCs w:val="28"/>
        </w:rPr>
        <w:t xml:space="preserve"> публичного договора только в случае неисполнения потребителем обязанностей, установленных в целях обеспечения безопасности товара (работы, услуги), при условии, что такие обязанности предусмотрены законом или в установленном им порядке.</w:t>
      </w:r>
    </w:p>
    <w:p w:rsidR="00131D5A" w:rsidRPr="00131D5A" w:rsidRDefault="00131D5A" w:rsidP="00131D5A">
      <w:pPr>
        <w:pStyle w:val="a3"/>
        <w:spacing w:before="0" w:beforeAutospacing="0" w:after="150" w:afterAutospacing="0"/>
        <w:jc w:val="both"/>
        <w:rPr>
          <w:color w:val="242424"/>
          <w:sz w:val="28"/>
          <w:szCs w:val="28"/>
        </w:rPr>
      </w:pPr>
      <w:proofErr w:type="gramStart"/>
      <w:r w:rsidRPr="00131D5A">
        <w:rPr>
          <w:color w:val="242424"/>
          <w:sz w:val="28"/>
          <w:szCs w:val="28"/>
        </w:rPr>
        <w:t xml:space="preserve">К данной ситуации на основании статьи 11 Федерального закона от 30.03.1999 №52-ФЗ "О санитарно-эпидемиологическом благополучии населения" подлежат применению положения СанПиН 2.1.2.1188-03, в </w:t>
      </w:r>
      <w:r w:rsidRPr="00131D5A">
        <w:rPr>
          <w:color w:val="242424"/>
          <w:sz w:val="28"/>
          <w:szCs w:val="28"/>
        </w:rPr>
        <w:lastRenderedPageBreak/>
        <w:t>соответствии с пунктом 3.12.2 которых справка лечебно-профилактического учреждения, разрешающая посещение бассейна, необходима при возникновении неблагоприятной санитарно-эпидемической ситуации в данном населенном месте (городе, районе) по заболеваниям, указанным в приложении №1.</w:t>
      </w:r>
      <w:proofErr w:type="gramEnd"/>
      <w:r w:rsidRPr="00131D5A">
        <w:rPr>
          <w:color w:val="242424"/>
          <w:sz w:val="28"/>
          <w:szCs w:val="28"/>
        </w:rPr>
        <w:t xml:space="preserve"> В этих случаях в целях предупреждения распространения инфекционных заболеваний дается предписание администрации плавательных бассейнов о прекращении допуска посетителей, не прошедших медицинский осмотр с проведением соответствующих анализов.</w:t>
      </w:r>
    </w:p>
    <w:p w:rsidR="00131D5A" w:rsidRPr="00131D5A" w:rsidRDefault="00131D5A" w:rsidP="00131D5A">
      <w:pPr>
        <w:pStyle w:val="a3"/>
        <w:spacing w:before="0" w:beforeAutospacing="0" w:after="150" w:afterAutospacing="0"/>
        <w:jc w:val="both"/>
        <w:rPr>
          <w:color w:val="242424"/>
          <w:sz w:val="28"/>
          <w:szCs w:val="28"/>
        </w:rPr>
      </w:pPr>
      <w:r w:rsidRPr="00131D5A">
        <w:rPr>
          <w:color w:val="242424"/>
          <w:sz w:val="28"/>
          <w:szCs w:val="28"/>
        </w:rPr>
        <w:t xml:space="preserve">Вне зависимости от санитарно-эпидемической ситуации детям дошкольного и младшего школьного возраста в обязательном порядке требуется справка о результатах </w:t>
      </w:r>
      <w:proofErr w:type="spellStart"/>
      <w:r w:rsidRPr="00131D5A">
        <w:rPr>
          <w:color w:val="242424"/>
          <w:sz w:val="28"/>
          <w:szCs w:val="28"/>
        </w:rPr>
        <w:t>паразитологического</w:t>
      </w:r>
      <w:proofErr w:type="spellEnd"/>
      <w:r w:rsidRPr="00131D5A">
        <w:rPr>
          <w:color w:val="242424"/>
          <w:sz w:val="28"/>
          <w:szCs w:val="28"/>
        </w:rPr>
        <w:t xml:space="preserve"> обследования на энтеробиоз:</w:t>
      </w:r>
    </w:p>
    <w:p w:rsidR="00131D5A" w:rsidRDefault="00131D5A" w:rsidP="00131D5A">
      <w:pPr>
        <w:pStyle w:val="a3"/>
        <w:spacing w:before="0" w:beforeAutospacing="0" w:after="150" w:afterAutospacing="0"/>
        <w:jc w:val="both"/>
        <w:rPr>
          <w:color w:val="242424"/>
          <w:sz w:val="28"/>
          <w:szCs w:val="28"/>
        </w:rPr>
      </w:pPr>
      <w:r w:rsidRPr="00131D5A">
        <w:rPr>
          <w:color w:val="242424"/>
          <w:sz w:val="28"/>
          <w:szCs w:val="28"/>
        </w:rPr>
        <w:t>- перед приемом в плавательную группу (секцию) бассейна, в дальнейшем не менее 1 раза в три месяца;</w:t>
      </w:r>
    </w:p>
    <w:p w:rsidR="00131D5A" w:rsidRPr="00131D5A" w:rsidRDefault="00131D5A" w:rsidP="00131D5A">
      <w:pPr>
        <w:pStyle w:val="a3"/>
        <w:spacing w:before="0" w:beforeAutospacing="0" w:after="150" w:afterAutospacing="0"/>
        <w:jc w:val="both"/>
        <w:rPr>
          <w:color w:val="242424"/>
          <w:sz w:val="28"/>
          <w:szCs w:val="28"/>
        </w:rPr>
      </w:pPr>
      <w:r w:rsidRPr="00131D5A">
        <w:rPr>
          <w:color w:val="242424"/>
          <w:sz w:val="28"/>
          <w:szCs w:val="28"/>
        </w:rPr>
        <w:t>- при разовых посещениях - перед каждым посещением, если разрыв между ними более двух месяцев.</w:t>
      </w:r>
    </w:p>
    <w:p w:rsidR="008A4C07" w:rsidRPr="00131D5A" w:rsidRDefault="00131D5A" w:rsidP="00131D5A">
      <w:pPr>
        <w:pStyle w:val="a3"/>
        <w:spacing w:before="0" w:beforeAutospacing="0" w:after="0" w:afterAutospacing="0"/>
        <w:jc w:val="both"/>
        <w:rPr>
          <w:color w:val="242424"/>
          <w:sz w:val="28"/>
          <w:szCs w:val="28"/>
        </w:rPr>
      </w:pPr>
      <w:proofErr w:type="gramStart"/>
      <w:r w:rsidRPr="00131D5A">
        <w:rPr>
          <w:color w:val="242424"/>
          <w:sz w:val="28"/>
          <w:szCs w:val="28"/>
        </w:rPr>
        <w:t>Если на момент обращения потребителя к исполнителю услуг, связанных с посещением бассейна, неблагоприятная санитарно-эпидемическая ситуация населенном пункте по заболеваниям, указанным в приложении №1 к СанПиН 2.1.2.1188-03, зафиксирована не была, предписание администрации плавательных бассейнов о прекращении допуска посетителей, не прошедших медицинский осмотр с проведением соответствующих анализов, не выдавалось, то требование у посетителей бассейна старше 12 лет справки от  об отсутствии</w:t>
      </w:r>
      <w:proofErr w:type="gramEnd"/>
      <w:r w:rsidRPr="00131D5A">
        <w:rPr>
          <w:color w:val="242424"/>
          <w:sz w:val="28"/>
          <w:szCs w:val="28"/>
        </w:rPr>
        <w:t xml:space="preserve"> противопоказаний к посещению бассейна неправомерно (</w:t>
      </w:r>
      <w:hyperlink r:id="rId5" w:tgtFrame="_blank" w:history="1">
        <w:r w:rsidRPr="00131D5A">
          <w:rPr>
            <w:rStyle w:val="a4"/>
            <w:color w:val="1D85B3"/>
            <w:sz w:val="28"/>
            <w:szCs w:val="28"/>
            <w:bdr w:val="none" w:sz="0" w:space="0" w:color="auto" w:frame="1"/>
          </w:rPr>
          <w:t>Определение Верховного Суда РФ от 12 ноября 2019 г. № 307-ЭС19-20390</w:t>
        </w:r>
      </w:hyperlink>
      <w:r w:rsidRPr="00131D5A">
        <w:rPr>
          <w:color w:val="242424"/>
          <w:sz w:val="28"/>
          <w:szCs w:val="28"/>
        </w:rPr>
        <w:t>). Кроме того, в силу части 1 статьи 16 Закона №2300-1 условия договора, ущемляющие права потребителя по сравнению с правилами, установленными законами или иными правовыми актами Российской Федерации в области защиты прав потребителей</w:t>
      </w:r>
      <w:r>
        <w:rPr>
          <w:color w:val="242424"/>
          <w:sz w:val="28"/>
          <w:szCs w:val="28"/>
        </w:rPr>
        <w:t>, признаются недействительными.</w:t>
      </w:r>
      <w:bookmarkStart w:id="0" w:name="_GoBack"/>
      <w:bookmarkEnd w:id="0"/>
    </w:p>
    <w:sectPr w:rsidR="008A4C07" w:rsidRPr="00131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CFA"/>
    <w:rsid w:val="00131D5A"/>
    <w:rsid w:val="00524CFA"/>
    <w:rsid w:val="00667170"/>
    <w:rsid w:val="0074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1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1D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1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1D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7300441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651</Words>
  <Characters>3712</Characters>
  <Application>Microsoft Office Word</Application>
  <DocSecurity>0</DocSecurity>
  <Lines>30</Lines>
  <Paragraphs>8</Paragraphs>
  <ScaleCrop>false</ScaleCrop>
  <Company/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Шлыкова</dc:creator>
  <cp:keywords/>
  <dc:description/>
  <cp:lastModifiedBy>Наталья А. Шлыкова</cp:lastModifiedBy>
  <cp:revision>2</cp:revision>
  <dcterms:created xsi:type="dcterms:W3CDTF">2020-03-17T04:53:00Z</dcterms:created>
  <dcterms:modified xsi:type="dcterms:W3CDTF">2020-03-17T04:54:00Z</dcterms:modified>
</cp:coreProperties>
</file>